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998" w:rsidRDefault="00401998" w:rsidP="00401998">
      <w:pPr>
        <w:jc w:val="center"/>
        <w:rPr>
          <w:b/>
        </w:rPr>
      </w:pPr>
      <w:bookmarkStart w:id="0" w:name="_GoBack"/>
      <w:bookmarkEnd w:id="0"/>
    </w:p>
    <w:p w:rsidR="00401998" w:rsidRPr="005F3323" w:rsidRDefault="00401998" w:rsidP="00401998">
      <w:pPr>
        <w:jc w:val="center"/>
        <w:rPr>
          <w:b/>
        </w:rPr>
      </w:pPr>
      <w:r w:rsidRPr="005F3323">
        <w:rPr>
          <w:b/>
        </w:rPr>
        <w:t>INSTRUCTIONS FOR COMPLET</w:t>
      </w:r>
      <w:r w:rsidR="007260FE">
        <w:rPr>
          <w:b/>
        </w:rPr>
        <w:t>ING THE SPECIAL REQUEST (CBSP-33</w:t>
      </w:r>
      <w:r w:rsidRPr="005F3323">
        <w:rPr>
          <w:b/>
        </w:rPr>
        <w:t>) FORM</w:t>
      </w:r>
    </w:p>
    <w:p w:rsidR="00401998" w:rsidRPr="005F3323" w:rsidRDefault="00401998" w:rsidP="00F42F35">
      <w:pPr>
        <w:spacing w:after="120"/>
        <w:jc w:val="center"/>
        <w:rPr>
          <w:b/>
          <w:sz w:val="4"/>
        </w:rPr>
      </w:pPr>
    </w:p>
    <w:p w:rsidR="00401998" w:rsidRPr="005F3323" w:rsidRDefault="00401998" w:rsidP="00401998">
      <w:pPr>
        <w:pStyle w:val="ListParagraph"/>
        <w:numPr>
          <w:ilvl w:val="0"/>
          <w:numId w:val="1"/>
        </w:numPr>
        <w:rPr>
          <w:sz w:val="20"/>
        </w:rPr>
      </w:pPr>
      <w:r w:rsidRPr="005F3323">
        <w:rPr>
          <w:sz w:val="20"/>
        </w:rPr>
        <w:t xml:space="preserve">Enter the </w:t>
      </w:r>
      <w:r w:rsidRPr="005F3323">
        <w:rPr>
          <w:b/>
          <w:sz w:val="20"/>
        </w:rPr>
        <w:t>full name of the JACC participant</w:t>
      </w:r>
      <w:r w:rsidRPr="005F3323">
        <w:rPr>
          <w:sz w:val="20"/>
        </w:rPr>
        <w:t xml:space="preserve"> </w:t>
      </w:r>
      <w:r w:rsidRPr="005F3323">
        <w:rPr>
          <w:b/>
          <w:sz w:val="20"/>
        </w:rPr>
        <w:t>(first and last name)</w:t>
      </w:r>
      <w:r w:rsidRPr="005F3323">
        <w:rPr>
          <w:sz w:val="20"/>
        </w:rPr>
        <w:t>.</w:t>
      </w:r>
    </w:p>
    <w:p w:rsidR="00401998" w:rsidRPr="005F3323" w:rsidRDefault="00401998" w:rsidP="00401998">
      <w:pPr>
        <w:pStyle w:val="ListParagraph"/>
        <w:numPr>
          <w:ilvl w:val="0"/>
          <w:numId w:val="1"/>
        </w:numPr>
        <w:rPr>
          <w:sz w:val="20"/>
        </w:rPr>
      </w:pPr>
      <w:r w:rsidRPr="005F3323">
        <w:rPr>
          <w:sz w:val="20"/>
        </w:rPr>
        <w:t xml:space="preserve">Enter the </w:t>
      </w:r>
      <w:r w:rsidRPr="005F3323">
        <w:rPr>
          <w:b/>
          <w:sz w:val="20"/>
        </w:rPr>
        <w:t>full date</w:t>
      </w:r>
      <w:r w:rsidRPr="005F3323">
        <w:rPr>
          <w:sz w:val="20"/>
        </w:rPr>
        <w:t xml:space="preserve"> </w:t>
      </w:r>
      <w:r w:rsidRPr="005F3323">
        <w:rPr>
          <w:b/>
          <w:sz w:val="20"/>
        </w:rPr>
        <w:t>(month/day/year) that the special request is submitted</w:t>
      </w:r>
      <w:r w:rsidRPr="005F3323">
        <w:rPr>
          <w:sz w:val="20"/>
        </w:rPr>
        <w:t xml:space="preserve"> for approval.</w:t>
      </w:r>
    </w:p>
    <w:p w:rsidR="00401998" w:rsidRPr="005F3323" w:rsidRDefault="00401998" w:rsidP="00401998">
      <w:pPr>
        <w:pStyle w:val="ListParagraph"/>
        <w:numPr>
          <w:ilvl w:val="0"/>
          <w:numId w:val="1"/>
        </w:numPr>
        <w:rPr>
          <w:sz w:val="20"/>
        </w:rPr>
      </w:pPr>
      <w:r w:rsidRPr="005F3323">
        <w:rPr>
          <w:sz w:val="20"/>
        </w:rPr>
        <w:t xml:space="preserve">Enter the participant’s </w:t>
      </w:r>
      <w:r w:rsidRPr="005F3323">
        <w:rPr>
          <w:b/>
          <w:sz w:val="20"/>
        </w:rPr>
        <w:t>JACC identification number (12 digits)</w:t>
      </w:r>
      <w:r w:rsidRPr="005F3323">
        <w:rPr>
          <w:sz w:val="20"/>
        </w:rPr>
        <w:t>.</w:t>
      </w:r>
    </w:p>
    <w:p w:rsidR="00401998" w:rsidRPr="005F3323" w:rsidRDefault="00401998" w:rsidP="00401998">
      <w:pPr>
        <w:pStyle w:val="ListParagraph"/>
        <w:numPr>
          <w:ilvl w:val="0"/>
          <w:numId w:val="1"/>
        </w:numPr>
        <w:rPr>
          <w:sz w:val="20"/>
        </w:rPr>
      </w:pPr>
      <w:r w:rsidRPr="005F3323">
        <w:rPr>
          <w:sz w:val="20"/>
        </w:rPr>
        <w:t xml:space="preserve">Enter the </w:t>
      </w:r>
      <w:r w:rsidRPr="005F3323">
        <w:rPr>
          <w:b/>
          <w:sz w:val="20"/>
        </w:rPr>
        <w:t>full name of the Care Manager (first and last name)</w:t>
      </w:r>
      <w:r w:rsidRPr="005F3323">
        <w:rPr>
          <w:sz w:val="20"/>
        </w:rPr>
        <w:t>.</w:t>
      </w:r>
    </w:p>
    <w:p w:rsidR="00401998" w:rsidRPr="005F3323" w:rsidRDefault="00401998" w:rsidP="00401998">
      <w:pPr>
        <w:pStyle w:val="ListParagraph"/>
        <w:numPr>
          <w:ilvl w:val="0"/>
          <w:numId w:val="1"/>
        </w:numPr>
        <w:rPr>
          <w:sz w:val="20"/>
        </w:rPr>
      </w:pPr>
      <w:r w:rsidRPr="005F3323">
        <w:rPr>
          <w:sz w:val="20"/>
        </w:rPr>
        <w:t xml:space="preserve">Enter the </w:t>
      </w:r>
      <w:r w:rsidRPr="005F3323">
        <w:rPr>
          <w:b/>
          <w:sz w:val="20"/>
        </w:rPr>
        <w:t>Care Manager’s telephone number</w:t>
      </w:r>
      <w:r w:rsidRPr="005F3323">
        <w:rPr>
          <w:sz w:val="20"/>
        </w:rPr>
        <w:t>.</w:t>
      </w:r>
    </w:p>
    <w:p w:rsidR="00401998" w:rsidRPr="005F3323" w:rsidRDefault="00401998" w:rsidP="00401998">
      <w:pPr>
        <w:pStyle w:val="ListParagraph"/>
        <w:numPr>
          <w:ilvl w:val="0"/>
          <w:numId w:val="1"/>
        </w:numPr>
        <w:rPr>
          <w:sz w:val="20"/>
        </w:rPr>
      </w:pPr>
      <w:r w:rsidRPr="005F3323">
        <w:rPr>
          <w:sz w:val="20"/>
        </w:rPr>
        <w:t xml:space="preserve">Enter the </w:t>
      </w:r>
      <w:r w:rsidRPr="005F3323">
        <w:rPr>
          <w:b/>
          <w:sz w:val="20"/>
        </w:rPr>
        <w:t>name</w:t>
      </w:r>
      <w:r w:rsidRPr="005F3323">
        <w:rPr>
          <w:sz w:val="20"/>
        </w:rPr>
        <w:t xml:space="preserve"> of the </w:t>
      </w:r>
      <w:r w:rsidRPr="005F3323">
        <w:rPr>
          <w:b/>
          <w:sz w:val="20"/>
        </w:rPr>
        <w:t>care management agency</w:t>
      </w:r>
      <w:r w:rsidRPr="005F3323">
        <w:rPr>
          <w:sz w:val="20"/>
        </w:rPr>
        <w:t>.</w:t>
      </w:r>
    </w:p>
    <w:p w:rsidR="00401998" w:rsidRPr="005F3323" w:rsidRDefault="00401998" w:rsidP="00401998">
      <w:pPr>
        <w:pStyle w:val="ListParagraph"/>
        <w:numPr>
          <w:ilvl w:val="0"/>
          <w:numId w:val="1"/>
        </w:numPr>
        <w:rPr>
          <w:sz w:val="20"/>
        </w:rPr>
      </w:pPr>
      <w:r w:rsidRPr="005F3323">
        <w:rPr>
          <w:sz w:val="20"/>
        </w:rPr>
        <w:t xml:space="preserve">Enter the </w:t>
      </w:r>
      <w:r w:rsidRPr="005F3323">
        <w:rPr>
          <w:b/>
          <w:sz w:val="20"/>
        </w:rPr>
        <w:t>county</w:t>
      </w:r>
      <w:r w:rsidRPr="005F3323">
        <w:rPr>
          <w:sz w:val="20"/>
        </w:rPr>
        <w:t xml:space="preserve"> in which the participant currently resides.</w:t>
      </w:r>
    </w:p>
    <w:p w:rsidR="00401998" w:rsidRPr="005F3323" w:rsidRDefault="00401998" w:rsidP="00401998">
      <w:pPr>
        <w:pStyle w:val="ListParagraph"/>
        <w:numPr>
          <w:ilvl w:val="0"/>
          <w:numId w:val="1"/>
        </w:numPr>
        <w:rPr>
          <w:sz w:val="20"/>
        </w:rPr>
      </w:pPr>
      <w:r w:rsidRPr="005F3323">
        <w:rPr>
          <w:sz w:val="20"/>
        </w:rPr>
        <w:t xml:space="preserve">Enter the </w:t>
      </w:r>
      <w:r w:rsidRPr="005F3323">
        <w:rPr>
          <w:b/>
          <w:sz w:val="20"/>
        </w:rPr>
        <w:t>item or service</w:t>
      </w:r>
      <w:r w:rsidRPr="005F3323">
        <w:rPr>
          <w:sz w:val="20"/>
        </w:rPr>
        <w:t xml:space="preserve"> for which the special request is being submitted.</w:t>
      </w:r>
    </w:p>
    <w:p w:rsidR="00401998" w:rsidRPr="005F3323" w:rsidRDefault="00401998" w:rsidP="00401998">
      <w:pPr>
        <w:pStyle w:val="ListParagraph"/>
        <w:numPr>
          <w:ilvl w:val="0"/>
          <w:numId w:val="1"/>
        </w:numPr>
        <w:rPr>
          <w:sz w:val="20"/>
        </w:rPr>
      </w:pPr>
      <w:r w:rsidRPr="005F3323">
        <w:rPr>
          <w:sz w:val="20"/>
        </w:rPr>
        <w:t xml:space="preserve">Enter the </w:t>
      </w:r>
      <w:r w:rsidRPr="005F3323">
        <w:rPr>
          <w:b/>
          <w:sz w:val="20"/>
        </w:rPr>
        <w:t>name of the provider</w:t>
      </w:r>
      <w:r w:rsidRPr="005F3323">
        <w:rPr>
          <w:sz w:val="20"/>
        </w:rPr>
        <w:t xml:space="preserve"> proposed to fulfill the special request item or service.</w:t>
      </w:r>
    </w:p>
    <w:p w:rsidR="00401998" w:rsidRPr="005F3323" w:rsidRDefault="00401998" w:rsidP="00401998">
      <w:pPr>
        <w:pStyle w:val="ListParagraph"/>
        <w:numPr>
          <w:ilvl w:val="0"/>
          <w:numId w:val="1"/>
        </w:numPr>
        <w:rPr>
          <w:sz w:val="20"/>
        </w:rPr>
      </w:pPr>
      <w:r w:rsidRPr="005F3323">
        <w:rPr>
          <w:sz w:val="20"/>
        </w:rPr>
        <w:t xml:space="preserve">Prepare a </w:t>
      </w:r>
      <w:r w:rsidRPr="005F3323">
        <w:rPr>
          <w:b/>
          <w:sz w:val="20"/>
        </w:rPr>
        <w:t>narrative</w:t>
      </w:r>
      <w:r w:rsidRPr="005F3323">
        <w:rPr>
          <w:sz w:val="20"/>
        </w:rPr>
        <w:t xml:space="preserve"> to support the reasons for the special request. The information must be sufficiently thorough and compelling to justify the request. Include any data or additional documentation that supports the request such as prescriptions, product brochures, information sheets, contracts, permits, landlord approval, building estimates, etc.</w:t>
      </w:r>
    </w:p>
    <w:p w:rsidR="00547907" w:rsidRPr="005F3323" w:rsidRDefault="00547907" w:rsidP="00401998">
      <w:pPr>
        <w:pStyle w:val="ListParagraph"/>
        <w:numPr>
          <w:ilvl w:val="0"/>
          <w:numId w:val="1"/>
        </w:numPr>
        <w:rPr>
          <w:sz w:val="20"/>
        </w:rPr>
      </w:pPr>
      <w:r w:rsidRPr="005F3323">
        <w:rPr>
          <w:sz w:val="20"/>
        </w:rPr>
        <w:t xml:space="preserve">Indicate whether the participant has been </w:t>
      </w:r>
      <w:r w:rsidRPr="005F3323">
        <w:rPr>
          <w:b/>
          <w:sz w:val="20"/>
        </w:rPr>
        <w:t>previously approved</w:t>
      </w:r>
      <w:r w:rsidRPr="005F3323">
        <w:rPr>
          <w:sz w:val="20"/>
        </w:rPr>
        <w:t xml:space="preserve"> for any other special request during the </w:t>
      </w:r>
      <w:r w:rsidRPr="005F3323">
        <w:rPr>
          <w:b/>
          <w:sz w:val="20"/>
        </w:rPr>
        <w:t>current fiscal year</w:t>
      </w:r>
      <w:r w:rsidRPr="005F3323">
        <w:rPr>
          <w:sz w:val="20"/>
        </w:rPr>
        <w:t>. If so, enter the request that was approved.</w:t>
      </w:r>
    </w:p>
    <w:p w:rsidR="00547907" w:rsidRPr="005F3323" w:rsidRDefault="00547907" w:rsidP="00401998">
      <w:pPr>
        <w:pStyle w:val="ListParagraph"/>
        <w:numPr>
          <w:ilvl w:val="0"/>
          <w:numId w:val="1"/>
        </w:numPr>
        <w:rPr>
          <w:sz w:val="20"/>
        </w:rPr>
      </w:pPr>
      <w:r w:rsidRPr="005F3323">
        <w:rPr>
          <w:sz w:val="20"/>
        </w:rPr>
        <w:t xml:space="preserve">Enter the </w:t>
      </w:r>
      <w:r w:rsidRPr="005F3323">
        <w:rPr>
          <w:b/>
          <w:sz w:val="20"/>
        </w:rPr>
        <w:t>cost</w:t>
      </w:r>
      <w:r w:rsidRPr="005F3323">
        <w:rPr>
          <w:sz w:val="20"/>
        </w:rPr>
        <w:t xml:space="preserve"> of the special request.</w:t>
      </w:r>
    </w:p>
    <w:p w:rsidR="00547907" w:rsidRPr="005F3323" w:rsidRDefault="005F3323" w:rsidP="00401998">
      <w:pPr>
        <w:pStyle w:val="ListParagraph"/>
        <w:numPr>
          <w:ilvl w:val="0"/>
          <w:numId w:val="1"/>
        </w:numPr>
        <w:rPr>
          <w:sz w:val="20"/>
        </w:rPr>
      </w:pPr>
      <w:r>
        <w:rPr>
          <w:sz w:val="20"/>
        </w:rPr>
        <w:t>I</w:t>
      </w:r>
      <w:r w:rsidR="00547907" w:rsidRPr="005F3323">
        <w:rPr>
          <w:sz w:val="20"/>
        </w:rPr>
        <w:t>ndicate whether the cost of the special request will be maintained/amortized within the participant’s annual service cap</w:t>
      </w:r>
      <w:r>
        <w:rPr>
          <w:sz w:val="20"/>
        </w:rPr>
        <w:t>, if approved</w:t>
      </w:r>
      <w:r w:rsidR="00547907" w:rsidRPr="005F3323">
        <w:rPr>
          <w:sz w:val="20"/>
        </w:rPr>
        <w:t>.</w:t>
      </w:r>
    </w:p>
    <w:p w:rsidR="00547907" w:rsidRPr="005F3323" w:rsidRDefault="00547907" w:rsidP="00401998">
      <w:pPr>
        <w:pStyle w:val="ListParagraph"/>
        <w:numPr>
          <w:ilvl w:val="0"/>
          <w:numId w:val="1"/>
        </w:numPr>
        <w:rPr>
          <w:sz w:val="20"/>
        </w:rPr>
      </w:pPr>
      <w:r w:rsidRPr="005F3323">
        <w:rPr>
          <w:sz w:val="20"/>
        </w:rPr>
        <w:t xml:space="preserve">Enter the monthly dollar amount of the </w:t>
      </w:r>
      <w:r w:rsidRPr="005F3323">
        <w:rPr>
          <w:b/>
          <w:sz w:val="20"/>
        </w:rPr>
        <w:t>current authorized services</w:t>
      </w:r>
      <w:r w:rsidRPr="005F3323">
        <w:rPr>
          <w:sz w:val="20"/>
        </w:rPr>
        <w:t xml:space="preserve"> for the participant.</w:t>
      </w:r>
    </w:p>
    <w:p w:rsidR="00547907" w:rsidRPr="005F3323" w:rsidRDefault="00547907" w:rsidP="00401998">
      <w:pPr>
        <w:pStyle w:val="ListParagraph"/>
        <w:numPr>
          <w:ilvl w:val="0"/>
          <w:numId w:val="1"/>
        </w:numPr>
        <w:rPr>
          <w:sz w:val="20"/>
        </w:rPr>
      </w:pPr>
      <w:r w:rsidRPr="005F3323">
        <w:rPr>
          <w:sz w:val="20"/>
        </w:rPr>
        <w:t xml:space="preserve">Enter the monthly dollar amount of authorized services that </w:t>
      </w:r>
      <w:r w:rsidRPr="005F3323">
        <w:rPr>
          <w:b/>
          <w:sz w:val="20"/>
        </w:rPr>
        <w:t>will result if the request is granted</w:t>
      </w:r>
      <w:r w:rsidRPr="005F3323">
        <w:rPr>
          <w:sz w:val="20"/>
        </w:rPr>
        <w:t>.</w:t>
      </w:r>
    </w:p>
    <w:p w:rsidR="00547907" w:rsidRPr="005F3323" w:rsidRDefault="00547907" w:rsidP="00547907">
      <w:pPr>
        <w:spacing w:after="0"/>
        <w:ind w:left="360"/>
        <w:rPr>
          <w:b/>
          <w:sz w:val="20"/>
        </w:rPr>
      </w:pPr>
      <w:r w:rsidRPr="005F3323">
        <w:rPr>
          <w:b/>
          <w:sz w:val="20"/>
        </w:rPr>
        <w:t>Name of Care Manager, signature, date:</w:t>
      </w:r>
    </w:p>
    <w:p w:rsidR="00547907" w:rsidRPr="005F3323" w:rsidRDefault="00547907" w:rsidP="00547907">
      <w:pPr>
        <w:ind w:left="360"/>
        <w:rPr>
          <w:sz w:val="20"/>
        </w:rPr>
      </w:pPr>
      <w:r w:rsidRPr="005F3323">
        <w:rPr>
          <w:sz w:val="20"/>
        </w:rPr>
        <w:t>The Care Manager shall sign the special request as indication that 1) he or she has assessed the need for this special request and 2) all other possible venues/alternate means to render or fund this service have been exhausted prior to the submission of the special request.</w:t>
      </w:r>
    </w:p>
    <w:p w:rsidR="00547907" w:rsidRPr="005F3323" w:rsidRDefault="00547907" w:rsidP="00547907">
      <w:pPr>
        <w:spacing w:after="0"/>
        <w:ind w:left="360"/>
        <w:rPr>
          <w:b/>
          <w:sz w:val="20"/>
        </w:rPr>
      </w:pPr>
      <w:r w:rsidRPr="005F3323">
        <w:rPr>
          <w:b/>
          <w:sz w:val="20"/>
        </w:rPr>
        <w:t>Name of Care Coordinator, signature, date:</w:t>
      </w:r>
    </w:p>
    <w:p w:rsidR="00547907" w:rsidRPr="005F3323" w:rsidRDefault="00547907" w:rsidP="00547907">
      <w:pPr>
        <w:spacing w:after="0"/>
        <w:ind w:left="360"/>
        <w:rPr>
          <w:sz w:val="20"/>
        </w:rPr>
      </w:pPr>
      <w:r w:rsidRPr="005F3323">
        <w:rPr>
          <w:sz w:val="20"/>
        </w:rPr>
        <w:t xml:space="preserve">The Care Coordinator shall sign the special request as indication that he or she 1) has reviewed it in its entirety, 2) is aware of the increased cost of services and </w:t>
      </w:r>
      <w:r w:rsidR="0029138D" w:rsidRPr="005F3323">
        <w:rPr>
          <w:sz w:val="20"/>
        </w:rPr>
        <w:t>confirms that the county allocation can absorb the cost of the special request, and 3) agrees that the special request has been identified as an assessed need and that the justification for the request warrants the submission of the request for approval.</w:t>
      </w:r>
    </w:p>
    <w:p w:rsidR="0029138D" w:rsidRPr="005F3323" w:rsidRDefault="0029138D" w:rsidP="00547907">
      <w:pPr>
        <w:spacing w:after="0"/>
        <w:ind w:left="360"/>
        <w:rPr>
          <w:sz w:val="20"/>
        </w:rPr>
      </w:pPr>
    </w:p>
    <w:p w:rsidR="0029138D" w:rsidRDefault="0029138D" w:rsidP="00F42F35">
      <w:pPr>
        <w:spacing w:after="0"/>
        <w:ind w:left="360"/>
        <w:rPr>
          <w:sz w:val="20"/>
        </w:rPr>
      </w:pPr>
      <w:r w:rsidRPr="005F3323">
        <w:rPr>
          <w:sz w:val="20"/>
        </w:rPr>
        <w:t xml:space="preserve">Attach supporting documents as necessary. Requests for </w:t>
      </w:r>
      <w:r w:rsidRPr="005F3323">
        <w:rPr>
          <w:b/>
          <w:sz w:val="20"/>
        </w:rPr>
        <w:t>Environmental Accessibility Adaptations (home modifications) must includ</w:t>
      </w:r>
      <w:r w:rsidR="00F42F35" w:rsidRPr="005F3323">
        <w:rPr>
          <w:b/>
          <w:sz w:val="20"/>
        </w:rPr>
        <w:t>e 3 estimates</w:t>
      </w:r>
      <w:r w:rsidR="00F42F35" w:rsidRPr="005F3323">
        <w:rPr>
          <w:sz w:val="20"/>
        </w:rPr>
        <w:t xml:space="preserve"> to be considered.</w:t>
      </w:r>
    </w:p>
    <w:p w:rsidR="005F3323" w:rsidRPr="005F3323" w:rsidRDefault="005F3323" w:rsidP="00F42F35">
      <w:pPr>
        <w:spacing w:after="0"/>
        <w:ind w:left="360"/>
        <w:rPr>
          <w:sz w:val="20"/>
        </w:rPr>
      </w:pPr>
    </w:p>
    <w:p w:rsidR="00F42F35" w:rsidRPr="005F3323" w:rsidRDefault="0063685E" w:rsidP="00F42F35">
      <w:pPr>
        <w:spacing w:after="0"/>
        <w:ind w:left="360"/>
        <w:rPr>
          <w:sz w:val="20"/>
        </w:rPr>
      </w:pPr>
      <w:r>
        <w:rPr>
          <w:sz w:val="20"/>
        </w:rPr>
        <w:t>Fax the special request with any supporting documentation to Tracy Perriello’s attention via the se</w:t>
      </w:r>
      <w:r w:rsidR="00D070D0">
        <w:rPr>
          <w:sz w:val="20"/>
        </w:rPr>
        <w:t>cure fax number (609) 588-7153.</w:t>
      </w:r>
    </w:p>
    <w:p w:rsidR="00F42F35" w:rsidRPr="005F3323" w:rsidRDefault="00F42F35" w:rsidP="00F42F35">
      <w:pPr>
        <w:spacing w:after="0"/>
        <w:ind w:left="360"/>
        <w:rPr>
          <w:sz w:val="20"/>
        </w:rPr>
      </w:pPr>
    </w:p>
    <w:p w:rsidR="0029138D" w:rsidRPr="005F3323" w:rsidRDefault="0029138D" w:rsidP="00F42F35">
      <w:pPr>
        <w:spacing w:after="0"/>
        <w:ind w:left="360"/>
        <w:rPr>
          <w:b/>
          <w:sz w:val="20"/>
        </w:rPr>
      </w:pPr>
      <w:r w:rsidRPr="005F3323">
        <w:rPr>
          <w:b/>
          <w:sz w:val="20"/>
        </w:rPr>
        <w:t>DoAS approval and date:</w:t>
      </w:r>
    </w:p>
    <w:p w:rsidR="0029138D" w:rsidRDefault="0029138D" w:rsidP="00F42F35">
      <w:pPr>
        <w:spacing w:after="0"/>
        <w:ind w:left="360"/>
        <w:rPr>
          <w:sz w:val="20"/>
        </w:rPr>
      </w:pPr>
      <w:r w:rsidRPr="005F3323">
        <w:rPr>
          <w:sz w:val="20"/>
        </w:rPr>
        <w:t>If approved, the appropriate DoAS staff person will sign and date the special request and return to the care management agency.</w:t>
      </w:r>
    </w:p>
    <w:p w:rsidR="005F3323" w:rsidRPr="005F3323" w:rsidRDefault="005F3323" w:rsidP="00F42F35">
      <w:pPr>
        <w:spacing w:after="0"/>
        <w:ind w:left="360"/>
        <w:rPr>
          <w:sz w:val="20"/>
        </w:rPr>
      </w:pPr>
    </w:p>
    <w:p w:rsidR="005F3323" w:rsidRPr="005F3323" w:rsidRDefault="005F3323" w:rsidP="00F42F35">
      <w:pPr>
        <w:spacing w:after="0"/>
        <w:ind w:left="360"/>
        <w:rPr>
          <w:b/>
          <w:sz w:val="20"/>
        </w:rPr>
      </w:pPr>
      <w:r w:rsidRPr="005F3323">
        <w:rPr>
          <w:b/>
          <w:sz w:val="20"/>
        </w:rPr>
        <w:t>A copy of the request and corresponding response are to be kept in the participant’s file.</w:t>
      </w:r>
    </w:p>
    <w:sectPr w:rsidR="005F3323" w:rsidRPr="005F332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907" w:rsidRDefault="00547907" w:rsidP="00401998">
      <w:pPr>
        <w:spacing w:after="0" w:line="240" w:lineRule="auto"/>
      </w:pPr>
      <w:r>
        <w:separator/>
      </w:r>
    </w:p>
  </w:endnote>
  <w:endnote w:type="continuationSeparator" w:id="0">
    <w:p w:rsidR="00547907" w:rsidRDefault="00547907" w:rsidP="00401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323" w:rsidRPr="005F3323" w:rsidRDefault="005161EC">
    <w:pPr>
      <w:pStyle w:val="Footer"/>
      <w:rPr>
        <w:i/>
        <w:sz w:val="18"/>
      </w:rPr>
    </w:pPr>
    <w:r>
      <w:rPr>
        <w:i/>
        <w:sz w:val="18"/>
      </w:rPr>
      <w:t>CBSP-33</w:t>
    </w:r>
    <w:r w:rsidR="005F3323" w:rsidRPr="005F3323">
      <w:rPr>
        <w:i/>
        <w:sz w:val="18"/>
      </w:rPr>
      <w:t xml:space="preserve"> (instructions)</w:t>
    </w:r>
  </w:p>
  <w:p w:rsidR="005F3323" w:rsidRPr="005F3323" w:rsidRDefault="002C67D7">
    <w:pPr>
      <w:pStyle w:val="Footer"/>
      <w:rPr>
        <w:i/>
        <w:sz w:val="18"/>
      </w:rPr>
    </w:pPr>
    <w:r>
      <w:rPr>
        <w:i/>
        <w:sz w:val="18"/>
      </w:rPr>
      <w:t>SEP</w:t>
    </w:r>
    <w:r w:rsidR="005F3323" w:rsidRPr="005F3323">
      <w:rPr>
        <w:i/>
        <w:sz w:val="18"/>
      </w:rPr>
      <w:t xml:space="preserve"> 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907" w:rsidRDefault="00547907" w:rsidP="00401998">
      <w:pPr>
        <w:spacing w:after="0" w:line="240" w:lineRule="auto"/>
      </w:pPr>
      <w:r>
        <w:separator/>
      </w:r>
    </w:p>
  </w:footnote>
  <w:footnote w:type="continuationSeparator" w:id="0">
    <w:p w:rsidR="00547907" w:rsidRDefault="00547907" w:rsidP="00401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907" w:rsidRPr="00401998" w:rsidRDefault="00547907" w:rsidP="00401998">
    <w:pPr>
      <w:pStyle w:val="Header"/>
      <w:jc w:val="center"/>
      <w:rPr>
        <w:sz w:val="20"/>
      </w:rPr>
    </w:pPr>
    <w:r w:rsidRPr="00401998">
      <w:rPr>
        <w:sz w:val="20"/>
      </w:rPr>
      <w:t>New Jersey Department of Human Services</w:t>
    </w:r>
  </w:p>
  <w:p w:rsidR="00547907" w:rsidRPr="00401998" w:rsidRDefault="00547907" w:rsidP="00401998">
    <w:pPr>
      <w:pStyle w:val="Header"/>
      <w:jc w:val="center"/>
      <w:rPr>
        <w:sz w:val="20"/>
      </w:rPr>
    </w:pPr>
    <w:r w:rsidRPr="00401998">
      <w:rPr>
        <w:sz w:val="20"/>
      </w:rPr>
      <w:t>Division of Aging Services</w:t>
    </w:r>
  </w:p>
  <w:p w:rsidR="00547907" w:rsidRPr="00401998" w:rsidRDefault="00547907" w:rsidP="00401998">
    <w:pPr>
      <w:pStyle w:val="Header"/>
      <w:jc w:val="center"/>
      <w:rPr>
        <w:sz w:val="20"/>
      </w:rPr>
    </w:pPr>
    <w:r w:rsidRPr="00401998">
      <w:rPr>
        <w:sz w:val="20"/>
      </w:rPr>
      <w:t>Jersey Assistance for Community Caregiving (JACC)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D830D6"/>
    <w:multiLevelType w:val="hybridMultilevel"/>
    <w:tmpl w:val="941A4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P71ZKUobmjV60Mf6dT9OA49zmYhgTurIVEl62NvRqdz3Q+TprXN3EWq5+SDUdyUhFxAEHAJYp9u76Ua3wy0wNQ==" w:salt="b+91oNJDl9a2vHITfAB0kA=="/>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9BA"/>
    <w:rsid w:val="0010340F"/>
    <w:rsid w:val="001B1E9A"/>
    <w:rsid w:val="0029138D"/>
    <w:rsid w:val="002C67D7"/>
    <w:rsid w:val="00401998"/>
    <w:rsid w:val="005161EC"/>
    <w:rsid w:val="00547907"/>
    <w:rsid w:val="005519F4"/>
    <w:rsid w:val="005F3323"/>
    <w:rsid w:val="0063685E"/>
    <w:rsid w:val="007260FE"/>
    <w:rsid w:val="00B279BA"/>
    <w:rsid w:val="00D070D0"/>
    <w:rsid w:val="00E5029B"/>
    <w:rsid w:val="00F42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55AF973E-DF2F-484F-816D-5BB29D7D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998"/>
  </w:style>
  <w:style w:type="paragraph" w:styleId="Footer">
    <w:name w:val="footer"/>
    <w:basedOn w:val="Normal"/>
    <w:link w:val="FooterChar"/>
    <w:uiPriority w:val="99"/>
    <w:unhideWhenUsed/>
    <w:rsid w:val="00401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998"/>
  </w:style>
  <w:style w:type="paragraph" w:styleId="ListParagraph">
    <w:name w:val="List Paragraph"/>
    <w:basedOn w:val="Normal"/>
    <w:uiPriority w:val="34"/>
    <w:qFormat/>
    <w:rsid w:val="00401998"/>
    <w:pPr>
      <w:ind w:left="720"/>
      <w:contextualSpacing/>
    </w:pPr>
  </w:style>
  <w:style w:type="character" w:styleId="Hyperlink">
    <w:name w:val="Hyperlink"/>
    <w:basedOn w:val="DefaultParagraphFont"/>
    <w:uiPriority w:val="99"/>
    <w:unhideWhenUsed/>
    <w:rsid w:val="00F42F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NJDHS</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Sentman, Halle</dc:creator>
  <cp:keywords/>
  <dc:description/>
  <cp:lastModifiedBy>Andrew Biederman</cp:lastModifiedBy>
  <cp:revision>2</cp:revision>
  <dcterms:created xsi:type="dcterms:W3CDTF">2022-09-08T13:37:00Z</dcterms:created>
  <dcterms:modified xsi:type="dcterms:W3CDTF">2022-09-08T13:37:00Z</dcterms:modified>
</cp:coreProperties>
</file>